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56" w:rsidRDefault="00BC24B2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-714375</wp:posOffset>
            </wp:positionV>
            <wp:extent cx="6645910" cy="2162175"/>
            <wp:effectExtent l="19050" t="0" r="2540" b="0"/>
            <wp:wrapNone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A56" w:rsidRDefault="000A0A56" w:rsidP="00683BE4">
      <w:pPr>
        <w:spacing w:after="0" w:line="240" w:lineRule="auto"/>
        <w:ind w:firstLine="720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0A0A56" w:rsidRDefault="000A0A56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0A0A56" w:rsidRPr="00110853" w:rsidRDefault="000A0A56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en-GB"/>
        </w:rPr>
      </w:pPr>
    </w:p>
    <w:p w:rsidR="000A0A56" w:rsidRPr="00EA1306" w:rsidRDefault="000A0A56" w:rsidP="000A0A56">
      <w:pPr>
        <w:spacing w:after="0" w:line="240" w:lineRule="auto"/>
        <w:jc w:val="center"/>
        <w:rPr>
          <w:rFonts w:eastAsia="Times New Roman" w:cstheme="minorHAnsi"/>
          <w:color w:val="000000"/>
          <w:sz w:val="48"/>
          <w:szCs w:val="48"/>
          <w:lang w:eastAsia="en-GB"/>
        </w:rPr>
      </w:pP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The </w:t>
      </w:r>
      <w:r w:rsidR="00292059"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fairandfunky </w:t>
      </w:r>
      <w:r w:rsidR="005F594F" w:rsidRPr="005F594F">
        <w:rPr>
          <w:rFonts w:eastAsia="Times New Roman" w:cstheme="minorHAnsi"/>
          <w:b/>
          <w:bCs/>
          <w:sz w:val="48"/>
          <w:szCs w:val="48"/>
          <w:lang w:eastAsia="en-GB"/>
        </w:rPr>
        <w:t>Fairtrade</w:t>
      </w:r>
      <w:r w:rsidR="005F594F">
        <w:rPr>
          <w:rFonts w:eastAsia="Times New Roman" w:cstheme="minorHAnsi"/>
          <w:b/>
          <w:bCs/>
          <w:color w:val="00B050"/>
          <w:sz w:val="48"/>
          <w:szCs w:val="48"/>
          <w:lang w:eastAsia="en-GB"/>
        </w:rPr>
        <w:t xml:space="preserve"> </w:t>
      </w:r>
      <w:r w:rsidR="00C46F65"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>Conference</w:t>
      </w:r>
      <w:r w:rsidR="005F594F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 for Schools</w:t>
      </w:r>
      <w:r w:rsidR="00292059"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 </w:t>
      </w:r>
    </w:p>
    <w:p w:rsidR="00110853" w:rsidRPr="00BB353F" w:rsidRDefault="005F594F" w:rsidP="005F594F">
      <w:pPr>
        <w:spacing w:after="0" w:line="240" w:lineRule="auto"/>
        <w:jc w:val="center"/>
        <w:rPr>
          <w:rFonts w:eastAsia="Times New Roman" w:cstheme="minorHAnsi"/>
          <w:color w:val="000000"/>
          <w:sz w:val="12"/>
          <w:szCs w:val="12"/>
          <w:lang w:eastAsia="en-GB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Thurs</w:t>
      </w:r>
      <w:r w:rsidR="00772078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day </w:t>
      </w: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1</w:t>
      </w:r>
      <w:r w:rsidRPr="005F594F">
        <w:rPr>
          <w:rFonts w:eastAsia="Times New Roman" w:cstheme="minorHAnsi"/>
          <w:bCs/>
          <w:color w:val="000000"/>
          <w:sz w:val="28"/>
          <w:szCs w:val="28"/>
          <w:vertAlign w:val="superscript"/>
          <w:lang w:eastAsia="en-GB"/>
        </w:rPr>
        <w:t>st</w:t>
      </w: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March</w:t>
      </w:r>
      <w:r w:rsidR="00DA2261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</w:t>
      </w:r>
      <w:r w:rsidR="000A0A56" w:rsidRPr="005D65A4">
        <w:rPr>
          <w:rFonts w:eastAsia="Times New Roman" w:cstheme="minorHAnsi"/>
          <w:bCs/>
          <w:color w:val="000000"/>
          <w:sz w:val="28"/>
          <w:szCs w:val="28"/>
          <w:lang w:eastAsia="en-GB"/>
        </w:rPr>
        <w:t>201</w:t>
      </w: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8</w:t>
      </w:r>
      <w:r w:rsidR="002D7BC7" w:rsidRPr="005D65A4">
        <w:rPr>
          <w:rFonts w:eastAsia="Times New Roman" w:cstheme="minorHAnsi"/>
          <w:color w:val="000000"/>
          <w:sz w:val="28"/>
          <w:szCs w:val="28"/>
          <w:lang w:eastAsia="en-GB"/>
        </w:rPr>
        <w:t xml:space="preserve">: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Honley High School, Station Road, Holmfirth</w:t>
      </w:r>
      <w:r w:rsidR="002E5652">
        <w:rPr>
          <w:rFonts w:eastAsia="Times New Roman" w:cstheme="minorHAnsi"/>
          <w:color w:val="000000"/>
          <w:sz w:val="28"/>
          <w:szCs w:val="28"/>
          <w:lang w:eastAsia="en-GB"/>
        </w:rPr>
        <w:t xml:space="preserve">. </w:t>
      </w:r>
      <w:proofErr w:type="gramStart"/>
      <w:r>
        <w:rPr>
          <w:bCs/>
          <w:sz w:val="28"/>
          <w:szCs w:val="28"/>
          <w:lang w:eastAsia="en-GB"/>
        </w:rPr>
        <w:t>HD9 6QJ</w:t>
      </w:r>
      <w:r w:rsidRPr="005D65A4">
        <w:rPr>
          <w:bCs/>
          <w:sz w:val="28"/>
          <w:szCs w:val="28"/>
          <w:lang w:eastAsia="en-GB"/>
        </w:rPr>
        <w:t>.</w:t>
      </w:r>
      <w:proofErr w:type="gramEnd"/>
    </w:p>
    <w:p w:rsidR="005F594F" w:rsidRPr="00D20B45" w:rsidRDefault="005F594F" w:rsidP="002D7BC7">
      <w:pPr>
        <w:spacing w:after="0" w:line="240" w:lineRule="auto"/>
        <w:rPr>
          <w:sz w:val="12"/>
          <w:szCs w:val="12"/>
          <w:lang w:eastAsia="en-GB"/>
        </w:rPr>
      </w:pPr>
    </w:p>
    <w:p w:rsidR="002D7BC7" w:rsidRPr="005F594F" w:rsidRDefault="005F594F" w:rsidP="005F594F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GB"/>
        </w:rPr>
      </w:pPr>
      <w:r w:rsidRPr="005F594F">
        <w:rPr>
          <w:b/>
          <w:sz w:val="32"/>
          <w:szCs w:val="32"/>
          <w:u w:val="single"/>
          <w:lang w:eastAsia="en-GB"/>
        </w:rPr>
        <w:t>BOOK NOW</w:t>
      </w:r>
      <w:r w:rsidRPr="005F594F">
        <w:rPr>
          <w:sz w:val="32"/>
          <w:szCs w:val="32"/>
          <w:lang w:eastAsia="en-GB"/>
        </w:rPr>
        <w:t xml:space="preserve"> for </w:t>
      </w:r>
      <w:r w:rsidR="002D7BC7" w:rsidRPr="005F594F">
        <w:rPr>
          <w:sz w:val="32"/>
          <w:szCs w:val="32"/>
          <w:lang w:eastAsia="en-GB"/>
        </w:rPr>
        <w:t>t</w:t>
      </w:r>
      <w:r w:rsidR="000A0A56" w:rsidRPr="005F594F">
        <w:rPr>
          <w:sz w:val="32"/>
          <w:szCs w:val="32"/>
          <w:lang w:eastAsia="en-GB"/>
        </w:rPr>
        <w:t xml:space="preserve">he </w:t>
      </w:r>
      <w:r w:rsidR="000A0A56" w:rsidRPr="005F594F">
        <w:rPr>
          <w:b/>
          <w:i/>
          <w:sz w:val="32"/>
          <w:szCs w:val="32"/>
          <w:lang w:eastAsia="en-GB"/>
        </w:rPr>
        <w:t xml:space="preserve">fairandfunky </w:t>
      </w:r>
      <w:r w:rsidRPr="005F594F">
        <w:rPr>
          <w:b/>
          <w:i/>
          <w:sz w:val="32"/>
          <w:szCs w:val="32"/>
          <w:lang w:eastAsia="en-GB"/>
        </w:rPr>
        <w:t>Fairtrade</w:t>
      </w:r>
      <w:r w:rsidR="002E5652" w:rsidRPr="005F594F">
        <w:rPr>
          <w:b/>
          <w:i/>
          <w:sz w:val="32"/>
          <w:szCs w:val="32"/>
          <w:lang w:eastAsia="en-GB"/>
        </w:rPr>
        <w:t xml:space="preserve"> </w:t>
      </w:r>
      <w:r w:rsidR="00C46F65" w:rsidRPr="005F594F">
        <w:rPr>
          <w:b/>
          <w:i/>
          <w:sz w:val="32"/>
          <w:szCs w:val="32"/>
          <w:lang w:eastAsia="en-GB"/>
        </w:rPr>
        <w:t>Conference</w:t>
      </w:r>
      <w:r w:rsidRPr="005F594F">
        <w:rPr>
          <w:b/>
          <w:i/>
          <w:sz w:val="32"/>
          <w:szCs w:val="32"/>
          <w:lang w:eastAsia="en-GB"/>
        </w:rPr>
        <w:t xml:space="preserve"> for Secondary</w:t>
      </w:r>
      <w:r w:rsidR="005D65A4" w:rsidRPr="005F594F">
        <w:rPr>
          <w:b/>
          <w:i/>
          <w:sz w:val="32"/>
          <w:szCs w:val="32"/>
          <w:lang w:eastAsia="en-GB"/>
        </w:rPr>
        <w:t xml:space="preserve"> </w:t>
      </w:r>
      <w:r w:rsidRPr="005F594F">
        <w:rPr>
          <w:b/>
          <w:i/>
          <w:sz w:val="32"/>
          <w:szCs w:val="32"/>
          <w:lang w:eastAsia="en-GB"/>
        </w:rPr>
        <w:t>Schools</w:t>
      </w:r>
    </w:p>
    <w:p w:rsidR="002D7BC7" w:rsidRPr="00D20B45" w:rsidRDefault="002D7BC7" w:rsidP="002D7BC7">
      <w:pPr>
        <w:spacing w:after="0" w:line="240" w:lineRule="auto"/>
        <w:rPr>
          <w:sz w:val="12"/>
          <w:szCs w:val="12"/>
          <w:lang w:eastAsia="en-GB"/>
        </w:rPr>
      </w:pPr>
    </w:p>
    <w:p w:rsidR="000B3177" w:rsidRPr="005F594F" w:rsidRDefault="002355F5" w:rsidP="00BB353F">
      <w:pPr>
        <w:pStyle w:val="NoSpacing"/>
        <w:rPr>
          <w:rFonts w:eastAsia="Times New Roman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173355</wp:posOffset>
            </wp:positionV>
            <wp:extent cx="2170430" cy="1626870"/>
            <wp:effectExtent l="95250" t="95250" r="77470" b="87630"/>
            <wp:wrapTight wrapText="bothSides">
              <wp:wrapPolygon edited="0">
                <wp:start x="20281" y="-473"/>
                <wp:lineTo x="-414" y="-736"/>
                <wp:lineTo x="-556" y="21810"/>
                <wp:lineTo x="390" y="21891"/>
                <wp:lineTo x="11174" y="22821"/>
                <wp:lineTo x="21854" y="21967"/>
                <wp:lineTo x="22148" y="15909"/>
                <wp:lineTo x="22142" y="12107"/>
                <wp:lineTo x="22154" y="11855"/>
                <wp:lineTo x="22148" y="8052"/>
                <wp:lineTo x="22160" y="7800"/>
                <wp:lineTo x="22155" y="3998"/>
                <wp:lineTo x="22167" y="3745"/>
                <wp:lineTo x="21972" y="-73"/>
                <wp:lineTo x="21984" y="-326"/>
                <wp:lineTo x="20281" y="-473"/>
              </wp:wrapPolygon>
            </wp:wrapTight>
            <wp:docPr id="2" name="Picture 1" descr="DSCF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78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378208">
                      <a:off x="0" y="0"/>
                      <a:ext cx="2170430" cy="1626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66C57" w:rsidRPr="00C46F65">
        <w:t xml:space="preserve">The </w:t>
      </w:r>
      <w:r w:rsidR="00466C57" w:rsidRPr="00C46F65">
        <w:rPr>
          <w:b/>
        </w:rPr>
        <w:t xml:space="preserve">fairandfunky </w:t>
      </w:r>
      <w:r w:rsidR="005F594F">
        <w:rPr>
          <w:b/>
          <w:lang w:eastAsia="en-GB"/>
        </w:rPr>
        <w:t>Fairtrade</w:t>
      </w:r>
      <w:r w:rsidR="008B10D1" w:rsidRPr="005F594F">
        <w:rPr>
          <w:b/>
          <w:lang w:eastAsia="en-GB"/>
        </w:rPr>
        <w:t xml:space="preserve"> </w:t>
      </w:r>
      <w:r w:rsidR="00E254BA" w:rsidRPr="005F594F">
        <w:rPr>
          <w:b/>
          <w:lang w:eastAsia="en-GB"/>
        </w:rPr>
        <w:t>Conference</w:t>
      </w:r>
      <w:r w:rsidR="00EA1306" w:rsidRPr="005F594F">
        <w:rPr>
          <w:b/>
          <w:lang w:eastAsia="en-GB"/>
        </w:rPr>
        <w:t xml:space="preserve"> </w:t>
      </w:r>
      <w:r w:rsidR="005F594F">
        <w:rPr>
          <w:b/>
          <w:lang w:eastAsia="en-GB"/>
        </w:rPr>
        <w:t xml:space="preserve">for Schools </w:t>
      </w:r>
      <w:r w:rsidR="00466C57" w:rsidRPr="005F594F">
        <w:t xml:space="preserve">brings </w:t>
      </w:r>
      <w:r w:rsidR="00C46F65" w:rsidRPr="005F594F">
        <w:t xml:space="preserve">together </w:t>
      </w:r>
      <w:r w:rsidR="005F594F">
        <w:t>Second</w:t>
      </w:r>
      <w:r w:rsidR="00C46F65" w:rsidRPr="005F594F">
        <w:t xml:space="preserve">ary Schools </w:t>
      </w:r>
      <w:r w:rsidR="005F594F">
        <w:t xml:space="preserve">from across Yorkshire </w:t>
      </w:r>
      <w:r w:rsidR="00C46F65" w:rsidRPr="005F594F">
        <w:t xml:space="preserve">to </w:t>
      </w:r>
      <w:r w:rsidR="005D65A4" w:rsidRPr="005F594F">
        <w:rPr>
          <w:rFonts w:eastAsia="Times New Roman"/>
          <w:lang w:eastAsia="en-GB"/>
        </w:rPr>
        <w:t xml:space="preserve">ignite enthusiasm and interest in both pupils and teachers </w:t>
      </w:r>
      <w:r w:rsidR="000B3177" w:rsidRPr="005F594F">
        <w:rPr>
          <w:rFonts w:eastAsia="Times New Roman"/>
          <w:lang w:eastAsia="en-GB"/>
        </w:rPr>
        <w:t>for local and global sustainability.</w:t>
      </w:r>
    </w:p>
    <w:p w:rsidR="00BB353F" w:rsidRPr="005F594F" w:rsidRDefault="00BB353F" w:rsidP="00BB353F">
      <w:pPr>
        <w:pStyle w:val="NoSpacing"/>
        <w:rPr>
          <w:rFonts w:eastAsia="Times New Roman"/>
          <w:sz w:val="12"/>
          <w:szCs w:val="12"/>
          <w:lang w:eastAsia="en-GB"/>
        </w:rPr>
      </w:pPr>
    </w:p>
    <w:p w:rsidR="000B3177" w:rsidRPr="005F594F" w:rsidRDefault="000B3177" w:rsidP="00BB353F">
      <w:pPr>
        <w:pStyle w:val="NoSpacing"/>
        <w:rPr>
          <w:b/>
        </w:rPr>
      </w:pPr>
      <w:r w:rsidRPr="005F594F">
        <w:t xml:space="preserve">The conference will link with the </w:t>
      </w:r>
      <w:r w:rsidRPr="005F594F">
        <w:rPr>
          <w:b/>
        </w:rPr>
        <w:t>Eco-Schools programme and Fairtrade Schools Award</w:t>
      </w:r>
      <w:r w:rsidRPr="005F594F">
        <w:t xml:space="preserve">, providing evidence for each of these award schemes. </w:t>
      </w:r>
      <w:r w:rsidR="005F594F">
        <w:t>Interactive workshops will develop a deeper understanding on trade justice issues, citizenship, co-operative values in business, and the Fairtrade system.</w:t>
      </w:r>
    </w:p>
    <w:p w:rsidR="00BB353F" w:rsidRPr="005F594F" w:rsidRDefault="00BB353F" w:rsidP="00BB353F">
      <w:pPr>
        <w:pStyle w:val="NoSpacing"/>
        <w:rPr>
          <w:sz w:val="16"/>
          <w:szCs w:val="16"/>
        </w:rPr>
      </w:pPr>
    </w:p>
    <w:p w:rsidR="000B3177" w:rsidRPr="005F594F" w:rsidRDefault="000B3177" w:rsidP="00BB353F">
      <w:pPr>
        <w:pStyle w:val="NoSpacing"/>
      </w:pPr>
      <w:r w:rsidRPr="005F594F">
        <w:t xml:space="preserve">Leading workshop providers </w:t>
      </w:r>
      <w:r w:rsidR="005F594F">
        <w:t xml:space="preserve">and business leaders </w:t>
      </w:r>
      <w:r w:rsidR="00D20B45">
        <w:t>from</w:t>
      </w:r>
      <w:r w:rsidRPr="005F594F">
        <w:t xml:space="preserve"> </w:t>
      </w:r>
      <w:r w:rsidRPr="005F594F">
        <w:rPr>
          <w:b/>
        </w:rPr>
        <w:t xml:space="preserve">fairandfunky, </w:t>
      </w:r>
      <w:proofErr w:type="spellStart"/>
      <w:r w:rsidR="005F594F">
        <w:rPr>
          <w:b/>
        </w:rPr>
        <w:t>Upcycle</w:t>
      </w:r>
      <w:proofErr w:type="spellEnd"/>
      <w:r w:rsidR="005F594F">
        <w:rPr>
          <w:b/>
        </w:rPr>
        <w:t xml:space="preserve"> Fashion</w:t>
      </w:r>
      <w:r w:rsidRPr="005F594F">
        <w:rPr>
          <w:b/>
        </w:rPr>
        <w:t xml:space="preserve">, </w:t>
      </w:r>
      <w:r w:rsidR="005F594F">
        <w:rPr>
          <w:b/>
        </w:rPr>
        <w:t>Koolskools</w:t>
      </w:r>
      <w:r w:rsidR="003F789A">
        <w:rPr>
          <w:b/>
        </w:rPr>
        <w:t>, Trading Visions</w:t>
      </w:r>
      <w:r w:rsidRPr="005F594F">
        <w:t xml:space="preserve"> and </w:t>
      </w:r>
      <w:r w:rsidR="005F594F">
        <w:rPr>
          <w:b/>
        </w:rPr>
        <w:t xml:space="preserve">Suma </w:t>
      </w:r>
      <w:proofErr w:type="spellStart"/>
      <w:proofErr w:type="gramStart"/>
      <w:r w:rsidR="005F594F">
        <w:rPr>
          <w:b/>
        </w:rPr>
        <w:t>Wholefoods</w:t>
      </w:r>
      <w:proofErr w:type="spellEnd"/>
      <w:r w:rsidR="005F594F">
        <w:rPr>
          <w:b/>
        </w:rPr>
        <w:t xml:space="preserve"> </w:t>
      </w:r>
      <w:r w:rsidRPr="005F594F">
        <w:rPr>
          <w:b/>
        </w:rPr>
        <w:t xml:space="preserve"> </w:t>
      </w:r>
      <w:r w:rsidRPr="005F594F">
        <w:t>-</w:t>
      </w:r>
      <w:proofErr w:type="gramEnd"/>
      <w:r w:rsidRPr="005F594F">
        <w:t xml:space="preserve"> will f</w:t>
      </w:r>
      <w:r w:rsidR="005F594F">
        <w:t xml:space="preserve">acilitate interactive sessions through drama, debate and presentations, involving: </w:t>
      </w:r>
      <w:r w:rsidRPr="005F594F">
        <w:t xml:space="preserve"> </w:t>
      </w:r>
      <w:r w:rsidR="005F594F">
        <w:t xml:space="preserve">global supply chains, international trade relations, food sustainability, and co-operative business </w:t>
      </w:r>
      <w:r w:rsidRPr="005F594F">
        <w:t xml:space="preserve">– providing plenty of food for thought! </w:t>
      </w:r>
    </w:p>
    <w:p w:rsidR="003C6805" w:rsidRPr="005F594F" w:rsidRDefault="003C6805" w:rsidP="002D7BC7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:rsidR="000A0A56" w:rsidRPr="00683BE4" w:rsidRDefault="000A0A56" w:rsidP="000A0A56">
      <w:pPr>
        <w:spacing w:line="260" w:lineRule="atLeast"/>
        <w:rPr>
          <w:rFonts w:eastAsia="Times New Roman" w:cstheme="minorHAnsi"/>
          <w:b/>
          <w:color w:val="000000"/>
          <w:lang w:eastAsia="en-GB"/>
        </w:rPr>
      </w:pPr>
      <w:r w:rsidRPr="005F594F">
        <w:rPr>
          <w:rFonts w:eastAsia="Times New Roman" w:cstheme="minorHAnsi"/>
          <w:b/>
          <w:sz w:val="24"/>
          <w:szCs w:val="24"/>
          <w:lang w:eastAsia="en-GB"/>
        </w:rPr>
        <w:t xml:space="preserve">Each student will </w:t>
      </w:r>
      <w:r w:rsidR="00347A01" w:rsidRPr="005F594F">
        <w:rPr>
          <w:rFonts w:eastAsia="Times New Roman" w:cstheme="minorHAnsi"/>
          <w:b/>
          <w:sz w:val="24"/>
          <w:szCs w:val="24"/>
          <w:lang w:eastAsia="en-GB"/>
        </w:rPr>
        <w:t xml:space="preserve">take action for </w:t>
      </w:r>
      <w:r w:rsidR="005F594F">
        <w:rPr>
          <w:rFonts w:eastAsia="Times New Roman" w:cstheme="minorHAnsi"/>
          <w:b/>
          <w:sz w:val="24"/>
          <w:szCs w:val="24"/>
          <w:lang w:eastAsia="en-GB"/>
        </w:rPr>
        <w:t>Fairtrade</w:t>
      </w:r>
      <w:r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in th</w:t>
      </w:r>
      <w:r w:rsidR="008B10D1"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>e</w:t>
      </w:r>
      <w:r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following workshops: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36"/>
        <w:gridCol w:w="1984"/>
        <w:gridCol w:w="6237"/>
      </w:tblGrid>
      <w:tr w:rsidR="000A0A56" w:rsidRPr="00726D05" w:rsidTr="00347A0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20636C" w:rsidRDefault="00DB3CBF" w:rsidP="00E364E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0636C">
              <w:rPr>
                <w:rFonts w:ascii="Arial" w:eastAsia="Times New Roman" w:hAnsi="Arial" w:cs="Arial"/>
                <w:lang w:eastAsia="en-GB"/>
              </w:rPr>
              <w:t>The Trading Game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20636C" w:rsidRDefault="003F789A" w:rsidP="00E364E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0636C">
              <w:rPr>
                <w:rFonts w:ascii="Arial" w:eastAsia="Times New Roman" w:hAnsi="Arial" w:cs="Arial"/>
                <w:b/>
                <w:lang w:eastAsia="en-GB"/>
              </w:rPr>
              <w:t xml:space="preserve">Suma </w:t>
            </w:r>
            <w:proofErr w:type="spellStart"/>
            <w:r w:rsidRPr="0020636C">
              <w:rPr>
                <w:rFonts w:ascii="Arial" w:eastAsia="Times New Roman" w:hAnsi="Arial" w:cs="Arial"/>
                <w:b/>
                <w:lang w:eastAsia="en-GB"/>
              </w:rPr>
              <w:t>Wholefoods</w:t>
            </w:r>
            <w:proofErr w:type="spellEnd"/>
            <w:r w:rsidR="00E364EF" w:rsidRPr="0020636C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A" w:rsidRPr="0020636C" w:rsidRDefault="00DB3CBF" w:rsidP="0020636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0636C">
              <w:rPr>
                <w:rFonts w:ascii="Arial" w:eastAsia="Times New Roman" w:hAnsi="Arial" w:cs="Arial"/>
                <w:lang w:eastAsia="en-GB"/>
              </w:rPr>
              <w:t xml:space="preserve">Discover the world of </w:t>
            </w:r>
            <w:r w:rsidR="0020636C" w:rsidRPr="0020636C">
              <w:rPr>
                <w:rFonts w:ascii="Arial" w:eastAsia="Times New Roman" w:hAnsi="Arial" w:cs="Arial"/>
                <w:lang w:eastAsia="en-GB"/>
              </w:rPr>
              <w:t>trading</w:t>
            </w:r>
            <w:r w:rsidRPr="0020636C">
              <w:rPr>
                <w:rFonts w:ascii="Arial" w:eastAsia="Times New Roman" w:hAnsi="Arial" w:cs="Arial"/>
                <w:lang w:eastAsia="en-GB"/>
              </w:rPr>
              <w:t xml:space="preserve"> and how co-operative values are the bedrock of this multi-million pound business.</w:t>
            </w:r>
          </w:p>
        </w:tc>
      </w:tr>
      <w:tr w:rsidR="000A0A56" w:rsidRPr="00726D05" w:rsidTr="00347A0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20636C" w:rsidRDefault="0020636C" w:rsidP="000A0A5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0636C">
              <w:rPr>
                <w:rFonts w:ascii="Arial" w:eastAsia="Times New Roman" w:hAnsi="Arial" w:cs="Arial"/>
                <w:lang w:eastAsia="en-GB"/>
              </w:rPr>
              <w:t>Take a Fairtrade Chocolate break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20636C" w:rsidRDefault="003F789A" w:rsidP="000A0A5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0636C">
              <w:rPr>
                <w:rFonts w:ascii="Arial" w:eastAsia="Times New Roman" w:hAnsi="Arial" w:cs="Arial"/>
                <w:b/>
                <w:lang w:eastAsia="en-GB"/>
              </w:rPr>
              <w:t>Trading Visions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A" w:rsidRPr="0020636C" w:rsidRDefault="0020636C" w:rsidP="003C680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0636C">
              <w:rPr>
                <w:rFonts w:ascii="Arial" w:hAnsi="Arial" w:cs="Arial"/>
                <w:shd w:val="clear" w:color="auto" w:fill="FFFFFF"/>
              </w:rPr>
              <w:t xml:space="preserve">The </w:t>
            </w:r>
            <w:r>
              <w:rPr>
                <w:rFonts w:ascii="Arial" w:hAnsi="Arial" w:cs="Arial"/>
                <w:shd w:val="clear" w:color="auto" w:fill="FFFFFF"/>
              </w:rPr>
              <w:t xml:space="preserve">fascinating </w:t>
            </w:r>
            <w:r w:rsidRPr="0020636C">
              <w:rPr>
                <w:rFonts w:ascii="Arial" w:hAnsi="Arial" w:cs="Arial"/>
                <w:shd w:val="clear" w:color="auto" w:fill="FFFFFF"/>
              </w:rPr>
              <w:t xml:space="preserve">journey of ‘Bean to Bar’; learning about </w:t>
            </w:r>
            <w:r>
              <w:rPr>
                <w:rFonts w:ascii="Arial" w:hAnsi="Arial" w:cs="Arial"/>
                <w:shd w:val="clear" w:color="auto" w:fill="FFFFFF"/>
              </w:rPr>
              <w:t xml:space="preserve">cocoa </w:t>
            </w:r>
            <w:r w:rsidRPr="0020636C">
              <w:rPr>
                <w:rFonts w:ascii="Arial" w:hAnsi="Arial" w:cs="Arial"/>
                <w:shd w:val="clear" w:color="auto" w:fill="FFFFFF"/>
              </w:rPr>
              <w:t>producers in Ghana, and tasting Fairtrade chocolate!</w:t>
            </w:r>
          </w:p>
        </w:tc>
      </w:tr>
      <w:tr w:rsidR="000A0A56" w:rsidRPr="00726D05" w:rsidTr="00347A0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DB3CBF" w:rsidRDefault="00DB3CBF" w:rsidP="004B1D0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B3CBF">
              <w:rPr>
                <w:rFonts w:ascii="Arial" w:eastAsia="Times New Roman" w:hAnsi="Arial" w:cs="Arial"/>
                <w:lang w:eastAsia="en-GB"/>
              </w:rPr>
              <w:t>Cotton on To Fairtrade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DB3CBF" w:rsidRDefault="003F789A" w:rsidP="00B6321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B3CBF">
              <w:rPr>
                <w:rFonts w:ascii="Arial" w:eastAsia="Times New Roman" w:hAnsi="Arial" w:cs="Arial"/>
                <w:b/>
                <w:lang w:eastAsia="en-GB"/>
              </w:rPr>
              <w:t>KoolSkools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A" w:rsidRPr="00DB3CBF" w:rsidRDefault="00DB3CBF" w:rsidP="003F78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Pr="00A50209">
              <w:rPr>
                <w:rFonts w:ascii="Arial" w:eastAsia="Times New Roman" w:hAnsi="Arial" w:cs="Arial"/>
                <w:color w:val="000000"/>
                <w:lang w:eastAsia="en-GB"/>
              </w:rPr>
              <w:t>n in-depth look at the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Fairtrade</w:t>
            </w:r>
            <w:r w:rsidRPr="00A50209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benefits to cotton farmers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 and</w:t>
            </w:r>
            <w:r w:rsidRPr="00A50209">
              <w:rPr>
                <w:rFonts w:ascii="Arial" w:eastAsia="Times New Roman" w:hAnsi="Arial" w:cs="Arial"/>
                <w:color w:val="000000"/>
                <w:lang w:eastAsia="en-GB"/>
              </w:rPr>
              <w:t xml:space="preserve"> at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way in which the social premium helps</w:t>
            </w:r>
            <w:r w:rsidRPr="00A50209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communities' development.</w:t>
            </w:r>
          </w:p>
        </w:tc>
      </w:tr>
      <w:tr w:rsidR="000A0A56" w:rsidRPr="00726D05" w:rsidTr="00347A01">
        <w:trPr>
          <w:trHeight w:val="7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DB3CBF" w:rsidRDefault="00DB3CBF" w:rsidP="00E364E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B3CBF">
              <w:rPr>
                <w:rFonts w:ascii="Arial" w:eastAsia="Times New Roman" w:hAnsi="Arial" w:cs="Arial"/>
                <w:lang w:eastAsia="en-GB"/>
              </w:rPr>
              <w:t>Fairtrade and Sustainability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DB3CBF" w:rsidRDefault="003F789A" w:rsidP="000A0A5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DB3CBF">
              <w:rPr>
                <w:rFonts w:ascii="Arial" w:eastAsia="Times New Roman" w:hAnsi="Arial" w:cs="Arial"/>
                <w:b/>
                <w:lang w:eastAsia="en-GB"/>
              </w:rPr>
              <w:t>Upcycle</w:t>
            </w:r>
            <w:proofErr w:type="spellEnd"/>
            <w:r w:rsidRPr="00DB3CBF">
              <w:rPr>
                <w:rFonts w:ascii="Arial" w:eastAsia="Times New Roman" w:hAnsi="Arial" w:cs="Arial"/>
                <w:b/>
                <w:lang w:eastAsia="en-GB"/>
              </w:rPr>
              <w:t xml:space="preserve"> Fashion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DB3CBF" w:rsidRDefault="00DB3CBF" w:rsidP="00347A01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DB3CBF">
              <w:rPr>
                <w:rFonts w:ascii="Arial" w:eastAsia="Times New Roman" w:hAnsi="Arial" w:cs="Arial"/>
                <w:lang w:eastAsia="en-GB"/>
              </w:rPr>
              <w:t>A focus on sustainability and Fairtrade – discover ways to make ethical choices when it comes to fashion, with discussion, debate, action and role-play.</w:t>
            </w:r>
          </w:p>
        </w:tc>
      </w:tr>
    </w:tbl>
    <w:p w:rsidR="00466C57" w:rsidRPr="003F789A" w:rsidRDefault="00167445" w:rsidP="004233BD">
      <w:pPr>
        <w:pStyle w:val="NoSpacing"/>
        <w:rPr>
          <w:sz w:val="16"/>
          <w:szCs w:val="16"/>
          <w:lang w:eastAsia="en-GB"/>
        </w:rPr>
      </w:pPr>
      <w:r>
        <w:rPr>
          <w:b/>
          <w:noProof/>
          <w:sz w:val="32"/>
          <w:szCs w:val="32"/>
          <w:lang w:eastAsia="en-GB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margin-left:417.75pt;margin-top:7.25pt;width:18.75pt;height:18.75pt;z-index:251661312;mso-position-horizontal-relative:text;mso-position-vertical-relative:text" fillcolor="yellow"/>
        </w:pict>
      </w:r>
      <w:r>
        <w:rPr>
          <w:b/>
          <w:noProof/>
          <w:sz w:val="32"/>
          <w:szCs w:val="32"/>
          <w:lang w:eastAsia="en-GB"/>
        </w:rPr>
        <w:pict>
          <v:shape id="_x0000_s1026" type="#_x0000_t12" style="position:absolute;margin-left:81.75pt;margin-top:7.25pt;width:18.75pt;height:18.75pt;z-index:251660288;mso-position-horizontal-relative:text;mso-position-vertical-relative:text" fillcolor="yellow"/>
        </w:pict>
      </w:r>
    </w:p>
    <w:p w:rsidR="003F789A" w:rsidRPr="00D20B45" w:rsidRDefault="003F789A" w:rsidP="003F789A">
      <w:pPr>
        <w:pStyle w:val="NoSpacing"/>
        <w:jc w:val="center"/>
        <w:rPr>
          <w:b/>
          <w:sz w:val="32"/>
          <w:szCs w:val="32"/>
          <w:lang w:eastAsia="en-GB"/>
        </w:rPr>
      </w:pPr>
      <w:r w:rsidRPr="00D20B45">
        <w:rPr>
          <w:b/>
          <w:sz w:val="32"/>
          <w:szCs w:val="32"/>
          <w:lang w:eastAsia="en-GB"/>
        </w:rPr>
        <w:t>NEW FOR 2018</w:t>
      </w:r>
      <w:r w:rsidR="00167445">
        <w:rPr>
          <w:b/>
          <w:sz w:val="32"/>
          <w:szCs w:val="32"/>
          <w:lang w:eastAsia="en-GB"/>
        </w:rPr>
        <w:t xml:space="preserve">: Teacher CPD with fairandfunky </w:t>
      </w:r>
    </w:p>
    <w:p w:rsidR="003F789A" w:rsidRPr="00D20B45" w:rsidRDefault="003F789A" w:rsidP="003F789A">
      <w:pPr>
        <w:pStyle w:val="NoSpacing"/>
        <w:jc w:val="center"/>
        <w:rPr>
          <w:b/>
          <w:sz w:val="32"/>
          <w:szCs w:val="32"/>
          <w:lang w:eastAsia="en-GB"/>
        </w:rPr>
      </w:pPr>
      <w:r w:rsidRPr="00D20B45">
        <w:rPr>
          <w:b/>
          <w:sz w:val="32"/>
          <w:szCs w:val="32"/>
          <w:lang w:eastAsia="en-GB"/>
        </w:rPr>
        <w:t>How to become a Fairtrade School and reaching the Fair Achiever Award</w:t>
      </w:r>
    </w:p>
    <w:p w:rsidR="00D20B45" w:rsidRDefault="003F789A" w:rsidP="003F789A">
      <w:pPr>
        <w:pStyle w:val="NoSpacing"/>
        <w:jc w:val="center"/>
        <w:rPr>
          <w:lang w:eastAsia="en-GB"/>
        </w:rPr>
      </w:pPr>
      <w:r>
        <w:rPr>
          <w:lang w:eastAsia="en-GB"/>
        </w:rPr>
        <w:t>Teaching staff are invited to attend a one hour workshop facilitated by fairandfunky on the steps to make your Fairtrade S</w:t>
      </w:r>
      <w:r w:rsidR="00D20B45">
        <w:rPr>
          <w:lang w:eastAsia="en-GB"/>
        </w:rPr>
        <w:t>chools journey. With expert knowledge</w:t>
      </w:r>
      <w:r>
        <w:rPr>
          <w:lang w:eastAsia="en-GB"/>
        </w:rPr>
        <w:t xml:space="preserve"> and case studies from local schools you will gain invaluable advice </w:t>
      </w:r>
      <w:r w:rsidR="00D20B45">
        <w:rPr>
          <w:lang w:eastAsia="en-GB"/>
        </w:rPr>
        <w:t xml:space="preserve">and top tips </w:t>
      </w:r>
      <w:r>
        <w:rPr>
          <w:lang w:eastAsia="en-GB"/>
        </w:rPr>
        <w:t xml:space="preserve">on </w:t>
      </w:r>
      <w:r w:rsidR="00D20B45">
        <w:rPr>
          <w:lang w:eastAsia="en-GB"/>
        </w:rPr>
        <w:t xml:space="preserve">gaining the Fairtrade School Awards, plus brilliant resources to make it happen </w:t>
      </w:r>
      <w:r w:rsidR="001E3EEE">
        <w:rPr>
          <w:lang w:eastAsia="en-GB"/>
        </w:rPr>
        <w:t>where you are.</w:t>
      </w:r>
    </w:p>
    <w:p w:rsidR="001E3EEE" w:rsidRPr="00D20B45" w:rsidRDefault="001E3EEE" w:rsidP="003F789A">
      <w:pPr>
        <w:pStyle w:val="NoSpacing"/>
        <w:jc w:val="center"/>
        <w:rPr>
          <w:sz w:val="16"/>
          <w:szCs w:val="16"/>
          <w:lang w:eastAsia="en-GB"/>
        </w:rPr>
      </w:pPr>
    </w:p>
    <w:p w:rsidR="003F789A" w:rsidRDefault="003F789A" w:rsidP="004233BD">
      <w:pPr>
        <w:pStyle w:val="NoSpacing"/>
        <w:rPr>
          <w:lang w:eastAsia="en-GB"/>
        </w:rPr>
      </w:pPr>
      <w:r>
        <w:rPr>
          <w:lang w:eastAsia="en-GB"/>
        </w:rPr>
        <w:t xml:space="preserve">Over lunch all delegates can enjoy </w:t>
      </w:r>
      <w:r w:rsidRPr="00D20B45">
        <w:rPr>
          <w:b/>
          <w:lang w:eastAsia="en-GB"/>
        </w:rPr>
        <w:t>networking with workshop facilitators</w:t>
      </w:r>
      <w:r>
        <w:rPr>
          <w:lang w:eastAsia="en-GB"/>
        </w:rPr>
        <w:t xml:space="preserve"> and will be able to shop in the </w:t>
      </w:r>
      <w:r w:rsidRPr="00D20B45">
        <w:rPr>
          <w:b/>
          <w:lang w:eastAsia="en-GB"/>
        </w:rPr>
        <w:t xml:space="preserve">ethical marketplace. </w:t>
      </w:r>
      <w:r>
        <w:rPr>
          <w:lang w:eastAsia="en-GB"/>
        </w:rPr>
        <w:t xml:space="preserve">The conference will close with certificate presentations from </w:t>
      </w:r>
      <w:r w:rsidRPr="00D20B45">
        <w:rPr>
          <w:b/>
          <w:lang w:eastAsia="en-GB"/>
        </w:rPr>
        <w:t>The Mayor of Kirklees</w:t>
      </w:r>
      <w:r>
        <w:rPr>
          <w:lang w:eastAsia="en-GB"/>
        </w:rPr>
        <w:t xml:space="preserve">. </w:t>
      </w:r>
    </w:p>
    <w:p w:rsidR="00466C57" w:rsidRDefault="002355F5" w:rsidP="00466C57">
      <w:pPr>
        <w:pStyle w:val="NoSpacing"/>
        <w:rPr>
          <w:lang w:eastAsia="en-GB"/>
        </w:rPr>
      </w:pPr>
      <w:r>
        <w:rPr>
          <w:lang w:eastAsia="en-GB"/>
        </w:rPr>
        <w:t>-----------------------------------------------------------------------------------------------------------------------------------------------------------</w:t>
      </w:r>
    </w:p>
    <w:p w:rsidR="003F789A" w:rsidRDefault="003F789A" w:rsidP="003F789A">
      <w:pPr>
        <w:pStyle w:val="NoSpacing"/>
        <w:jc w:val="center"/>
        <w:rPr>
          <w:sz w:val="24"/>
          <w:szCs w:val="24"/>
          <w:lang w:eastAsia="en-GB"/>
        </w:rPr>
      </w:pPr>
      <w:r w:rsidRPr="00620AF5">
        <w:rPr>
          <w:b/>
          <w:sz w:val="28"/>
          <w:szCs w:val="28"/>
          <w:lang w:eastAsia="en-GB"/>
        </w:rPr>
        <w:t>IMPORTANT INFORMATION:</w:t>
      </w:r>
      <w:r w:rsidRPr="00683BE4">
        <w:rPr>
          <w:b/>
          <w:sz w:val="16"/>
          <w:szCs w:val="16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PLACES ARE LIMITED. PLEASE </w:t>
      </w:r>
      <w:r w:rsidRPr="00620AF5">
        <w:rPr>
          <w:b/>
          <w:sz w:val="24"/>
          <w:szCs w:val="24"/>
          <w:lang w:eastAsia="en-GB"/>
        </w:rPr>
        <w:t>BOOK NOW</w:t>
      </w:r>
      <w:r>
        <w:rPr>
          <w:sz w:val="24"/>
          <w:szCs w:val="24"/>
          <w:lang w:eastAsia="en-GB"/>
        </w:rPr>
        <w:t xml:space="preserve"> TO AVOID DISAPPOINTMENT.</w:t>
      </w:r>
    </w:p>
    <w:p w:rsidR="003F789A" w:rsidRPr="00635C8B" w:rsidRDefault="003F789A" w:rsidP="003F789A">
      <w:pPr>
        <w:pStyle w:val="NoSpacing"/>
        <w:jc w:val="center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Each </w:t>
      </w:r>
      <w:r w:rsidR="00D20B45">
        <w:rPr>
          <w:b/>
          <w:sz w:val="24"/>
          <w:szCs w:val="24"/>
          <w:lang w:eastAsia="en-GB"/>
        </w:rPr>
        <w:t xml:space="preserve">student </w:t>
      </w:r>
      <w:r>
        <w:rPr>
          <w:b/>
          <w:sz w:val="24"/>
          <w:szCs w:val="24"/>
          <w:lang w:eastAsia="en-GB"/>
        </w:rPr>
        <w:t xml:space="preserve">delegate will receive an event bag with Fairtrade goodies! </w:t>
      </w:r>
    </w:p>
    <w:p w:rsidR="003F789A" w:rsidRPr="00683BE4" w:rsidRDefault="003F789A" w:rsidP="003F789A">
      <w:pPr>
        <w:pStyle w:val="NoSpacing"/>
        <w:rPr>
          <w:b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tblpX="1066" w:tblpY="1"/>
        <w:tblOverlap w:val="never"/>
        <w:tblW w:w="0" w:type="auto"/>
        <w:tblLook w:val="04A0"/>
      </w:tblPr>
      <w:tblGrid>
        <w:gridCol w:w="1560"/>
        <w:gridCol w:w="7053"/>
      </w:tblGrid>
      <w:tr w:rsidR="003F789A" w:rsidRPr="00620AF5" w:rsidTr="00B24E91">
        <w:tc>
          <w:tcPr>
            <w:tcW w:w="1560" w:type="dxa"/>
          </w:tcPr>
          <w:p w:rsidR="003F789A" w:rsidRPr="00347A01" w:rsidRDefault="003F789A" w:rsidP="00D53282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053" w:type="dxa"/>
          </w:tcPr>
          <w:p w:rsidR="003F789A" w:rsidRPr="00347A01" w:rsidRDefault="003F789A" w:rsidP="00D53282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1</w:t>
            </w:r>
            <w:r w:rsidRPr="006B25C4">
              <w:rPr>
                <w:b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b/>
                <w:sz w:val="24"/>
                <w:szCs w:val="24"/>
                <w:lang w:eastAsia="en-GB"/>
              </w:rPr>
              <w:t xml:space="preserve"> March 2018</w:t>
            </w:r>
          </w:p>
        </w:tc>
      </w:tr>
      <w:tr w:rsidR="003F789A" w:rsidRPr="00620AF5" w:rsidTr="00B24E91">
        <w:tc>
          <w:tcPr>
            <w:tcW w:w="1560" w:type="dxa"/>
          </w:tcPr>
          <w:p w:rsidR="003F789A" w:rsidRPr="00347A01" w:rsidRDefault="003F789A" w:rsidP="00D53282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7053" w:type="dxa"/>
          </w:tcPr>
          <w:p w:rsidR="003F789A" w:rsidRPr="00347A01" w:rsidRDefault="003F789A" w:rsidP="00D53282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Honley High School</w:t>
            </w:r>
          </w:p>
        </w:tc>
      </w:tr>
      <w:tr w:rsidR="003F789A" w:rsidRPr="00620AF5" w:rsidTr="00B24E91">
        <w:tc>
          <w:tcPr>
            <w:tcW w:w="1560" w:type="dxa"/>
          </w:tcPr>
          <w:p w:rsidR="003F789A" w:rsidRPr="00347A01" w:rsidRDefault="003F789A" w:rsidP="00D53282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7053" w:type="dxa"/>
          </w:tcPr>
          <w:p w:rsidR="003F789A" w:rsidRPr="00347A01" w:rsidRDefault="003F789A" w:rsidP="00D53282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Registration from 9:15am - Event opens - 9:30am</w:t>
            </w:r>
          </w:p>
          <w:p w:rsidR="003F789A" w:rsidRPr="00347A01" w:rsidRDefault="003F789A" w:rsidP="00D53282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Event closes - 14:30pm</w:t>
            </w:r>
          </w:p>
        </w:tc>
      </w:tr>
      <w:tr w:rsidR="003F789A" w:rsidRPr="00620AF5" w:rsidTr="00B24E91">
        <w:tc>
          <w:tcPr>
            <w:tcW w:w="1560" w:type="dxa"/>
          </w:tcPr>
          <w:p w:rsidR="003F789A" w:rsidRPr="00347A01" w:rsidRDefault="003F789A" w:rsidP="00D53282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Cost</w:t>
            </w:r>
          </w:p>
        </w:tc>
        <w:tc>
          <w:tcPr>
            <w:tcW w:w="7053" w:type="dxa"/>
          </w:tcPr>
          <w:p w:rsidR="003F789A" w:rsidRPr="00347A01" w:rsidRDefault="00B24E91" w:rsidP="00D53282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4464685</wp:posOffset>
                  </wp:positionH>
                  <wp:positionV relativeFrom="paragraph">
                    <wp:posOffset>132715</wp:posOffset>
                  </wp:positionV>
                  <wp:extent cx="836295" cy="504825"/>
                  <wp:effectExtent l="19050" t="0" r="1905" b="0"/>
                  <wp:wrapNone/>
                  <wp:docPr id="3" name="Picture 2" descr="Macintosh HD:Users:Sophie:Desktop:Suma_logo_black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ophie:Desktop:Suma_logo_black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789A">
              <w:rPr>
                <w:b/>
                <w:sz w:val="24"/>
                <w:szCs w:val="24"/>
                <w:lang w:eastAsia="en-GB"/>
              </w:rPr>
              <w:t>£145</w:t>
            </w:r>
            <w:r w:rsidR="003F789A" w:rsidRPr="00347A01">
              <w:rPr>
                <w:b/>
                <w:sz w:val="24"/>
                <w:szCs w:val="24"/>
                <w:lang w:eastAsia="en-GB"/>
              </w:rPr>
              <w:t xml:space="preserve"> per school – this includes </w:t>
            </w:r>
            <w:r w:rsidR="003F789A">
              <w:rPr>
                <w:b/>
                <w:sz w:val="24"/>
                <w:szCs w:val="24"/>
                <w:lang w:eastAsia="en-GB"/>
              </w:rPr>
              <w:t>10 students and 2 staff</w:t>
            </w:r>
          </w:p>
        </w:tc>
      </w:tr>
      <w:tr w:rsidR="003F789A" w:rsidRPr="00620AF5" w:rsidTr="00B24E91">
        <w:tc>
          <w:tcPr>
            <w:tcW w:w="1560" w:type="dxa"/>
          </w:tcPr>
          <w:p w:rsidR="003F789A" w:rsidRPr="00347A01" w:rsidRDefault="003F789A" w:rsidP="00D53282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Lunch</w:t>
            </w:r>
          </w:p>
        </w:tc>
        <w:tc>
          <w:tcPr>
            <w:tcW w:w="7053" w:type="dxa"/>
          </w:tcPr>
          <w:p w:rsidR="003F789A" w:rsidRPr="00347A01" w:rsidRDefault="003F789A" w:rsidP="00D53282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Please bring a packed lunch for each participant</w:t>
            </w:r>
          </w:p>
        </w:tc>
      </w:tr>
    </w:tbl>
    <w:p w:rsidR="003F789A" w:rsidRDefault="003F789A" w:rsidP="003F789A">
      <w:pPr>
        <w:pStyle w:val="NoSpacing"/>
        <w:rPr>
          <w:b/>
          <w:sz w:val="28"/>
          <w:szCs w:val="28"/>
          <w:lang w:eastAsia="en-GB"/>
        </w:rPr>
      </w:pPr>
    </w:p>
    <w:p w:rsidR="003F789A" w:rsidRDefault="003F789A" w:rsidP="003F789A">
      <w:pPr>
        <w:pStyle w:val="NoSpacing"/>
        <w:jc w:val="center"/>
        <w:rPr>
          <w:b/>
          <w:sz w:val="36"/>
          <w:szCs w:val="36"/>
          <w:lang w:eastAsia="en-GB"/>
        </w:rPr>
      </w:pPr>
    </w:p>
    <w:p w:rsidR="003F789A" w:rsidRDefault="003F789A" w:rsidP="003F789A">
      <w:pPr>
        <w:pStyle w:val="NoSpacing"/>
        <w:jc w:val="center"/>
        <w:rPr>
          <w:b/>
          <w:sz w:val="36"/>
          <w:szCs w:val="36"/>
          <w:lang w:eastAsia="en-GB"/>
        </w:rPr>
      </w:pPr>
    </w:p>
    <w:p w:rsidR="002355F5" w:rsidRDefault="002355F5" w:rsidP="002355F5">
      <w:pPr>
        <w:pStyle w:val="NoSpacing"/>
        <w:jc w:val="center"/>
        <w:rPr>
          <w:sz w:val="24"/>
          <w:szCs w:val="24"/>
          <w:lang w:eastAsia="en-GB"/>
        </w:rPr>
      </w:pPr>
    </w:p>
    <w:p w:rsidR="003F789A" w:rsidRDefault="003F789A" w:rsidP="002355F5">
      <w:pPr>
        <w:pStyle w:val="NoSpacing"/>
        <w:jc w:val="center"/>
        <w:rPr>
          <w:sz w:val="24"/>
          <w:szCs w:val="24"/>
          <w:lang w:eastAsia="en-GB"/>
        </w:rPr>
      </w:pPr>
    </w:p>
    <w:p w:rsidR="003F789A" w:rsidRDefault="003F789A" w:rsidP="002355F5">
      <w:pPr>
        <w:pStyle w:val="NoSpacing"/>
        <w:jc w:val="center"/>
        <w:rPr>
          <w:sz w:val="24"/>
          <w:szCs w:val="24"/>
          <w:lang w:eastAsia="en-GB"/>
        </w:rPr>
      </w:pPr>
    </w:p>
    <w:p w:rsidR="003F789A" w:rsidRDefault="00B24E91" w:rsidP="00B24E91">
      <w:pPr>
        <w:pStyle w:val="NoSpacing"/>
        <w:jc w:val="center"/>
        <w:rPr>
          <w:sz w:val="24"/>
          <w:szCs w:val="24"/>
          <w:lang w:eastAsia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6.25pt;margin-top:7.4pt;width:79.5pt;height:22.5pt;z-index:251665408" stroked="f">
            <v:textbox inset="0,0,0,0">
              <w:txbxContent>
                <w:p w:rsidR="00B24E91" w:rsidRPr="00B24E91" w:rsidRDefault="00B24E91" w:rsidP="00B24E91">
                  <w:pPr>
                    <w:pStyle w:val="Caption"/>
                    <w:jc w:val="center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B24E91">
                    <w:rPr>
                      <w:color w:val="auto"/>
                    </w:rPr>
                    <w:t>Conference Champion Sponsors</w:t>
                  </w:r>
                </w:p>
              </w:txbxContent>
            </v:textbox>
          </v:shape>
        </w:pict>
      </w:r>
      <w:r w:rsidR="003F789A">
        <w:rPr>
          <w:sz w:val="24"/>
          <w:szCs w:val="24"/>
          <w:lang w:eastAsia="en-GB"/>
        </w:rPr>
        <w:t xml:space="preserve">Please email </w:t>
      </w:r>
      <w:hyperlink r:id="rId7" w:history="1">
        <w:r w:rsidR="003F789A" w:rsidRPr="00BA5ED9">
          <w:rPr>
            <w:rStyle w:val="Hyperlink"/>
            <w:sz w:val="24"/>
            <w:szCs w:val="24"/>
            <w:lang w:eastAsia="en-GB"/>
          </w:rPr>
          <w:t>helen@fairandfunky.com</w:t>
        </w:r>
      </w:hyperlink>
      <w:r w:rsidR="003F789A">
        <w:rPr>
          <w:sz w:val="24"/>
          <w:szCs w:val="24"/>
          <w:lang w:eastAsia="en-GB"/>
        </w:rPr>
        <w:t xml:space="preserve"> for a booking form.</w:t>
      </w:r>
    </w:p>
    <w:sectPr w:rsidR="003F789A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A56"/>
    <w:rsid w:val="00051D4A"/>
    <w:rsid w:val="000A0A56"/>
    <w:rsid w:val="000B3177"/>
    <w:rsid w:val="000C639B"/>
    <w:rsid w:val="000D6D96"/>
    <w:rsid w:val="000E73FE"/>
    <w:rsid w:val="00101F3A"/>
    <w:rsid w:val="00110853"/>
    <w:rsid w:val="00142F56"/>
    <w:rsid w:val="00151DD7"/>
    <w:rsid w:val="00167445"/>
    <w:rsid w:val="0017250D"/>
    <w:rsid w:val="001817DF"/>
    <w:rsid w:val="001C04FD"/>
    <w:rsid w:val="001E3EEE"/>
    <w:rsid w:val="001F207B"/>
    <w:rsid w:val="001F48DC"/>
    <w:rsid w:val="0020636C"/>
    <w:rsid w:val="00211B69"/>
    <w:rsid w:val="002213BF"/>
    <w:rsid w:val="002355F5"/>
    <w:rsid w:val="00251043"/>
    <w:rsid w:val="00252BBB"/>
    <w:rsid w:val="00254F4A"/>
    <w:rsid w:val="002717F4"/>
    <w:rsid w:val="00292059"/>
    <w:rsid w:val="002B4405"/>
    <w:rsid w:val="002D7BC7"/>
    <w:rsid w:val="002E5652"/>
    <w:rsid w:val="00317D6C"/>
    <w:rsid w:val="00347A01"/>
    <w:rsid w:val="003A4EF3"/>
    <w:rsid w:val="003C6805"/>
    <w:rsid w:val="003C7015"/>
    <w:rsid w:val="003E10BD"/>
    <w:rsid w:val="003E41A7"/>
    <w:rsid w:val="003F499B"/>
    <w:rsid w:val="003F789A"/>
    <w:rsid w:val="004233BD"/>
    <w:rsid w:val="00424A38"/>
    <w:rsid w:val="00466C57"/>
    <w:rsid w:val="00471531"/>
    <w:rsid w:val="004A01EE"/>
    <w:rsid w:val="004A785B"/>
    <w:rsid w:val="004B1D09"/>
    <w:rsid w:val="004C1352"/>
    <w:rsid w:val="004D1166"/>
    <w:rsid w:val="004D5EDE"/>
    <w:rsid w:val="00502D3B"/>
    <w:rsid w:val="005207DF"/>
    <w:rsid w:val="00536B98"/>
    <w:rsid w:val="005545A2"/>
    <w:rsid w:val="00560E3B"/>
    <w:rsid w:val="005D65A4"/>
    <w:rsid w:val="005D6991"/>
    <w:rsid w:val="005E5D48"/>
    <w:rsid w:val="005F594F"/>
    <w:rsid w:val="00620AF5"/>
    <w:rsid w:val="00635C8B"/>
    <w:rsid w:val="00654E97"/>
    <w:rsid w:val="00683BE4"/>
    <w:rsid w:val="00702A41"/>
    <w:rsid w:val="00726D05"/>
    <w:rsid w:val="007300C6"/>
    <w:rsid w:val="007301B6"/>
    <w:rsid w:val="00734FA4"/>
    <w:rsid w:val="007445D1"/>
    <w:rsid w:val="00754326"/>
    <w:rsid w:val="00772078"/>
    <w:rsid w:val="00780004"/>
    <w:rsid w:val="008016E4"/>
    <w:rsid w:val="00831573"/>
    <w:rsid w:val="00843538"/>
    <w:rsid w:val="008B10D1"/>
    <w:rsid w:val="00907E35"/>
    <w:rsid w:val="00940447"/>
    <w:rsid w:val="009410E4"/>
    <w:rsid w:val="009450B5"/>
    <w:rsid w:val="00951887"/>
    <w:rsid w:val="00964064"/>
    <w:rsid w:val="00965173"/>
    <w:rsid w:val="009A2FD4"/>
    <w:rsid w:val="00A16AC5"/>
    <w:rsid w:val="00A518EE"/>
    <w:rsid w:val="00A61E55"/>
    <w:rsid w:val="00A77369"/>
    <w:rsid w:val="00AC5E40"/>
    <w:rsid w:val="00AE7243"/>
    <w:rsid w:val="00B05477"/>
    <w:rsid w:val="00B129D5"/>
    <w:rsid w:val="00B24E91"/>
    <w:rsid w:val="00B350AC"/>
    <w:rsid w:val="00B63212"/>
    <w:rsid w:val="00B845F6"/>
    <w:rsid w:val="00B86EDE"/>
    <w:rsid w:val="00BA344B"/>
    <w:rsid w:val="00BB353F"/>
    <w:rsid w:val="00BC150D"/>
    <w:rsid w:val="00BC24B2"/>
    <w:rsid w:val="00BC295B"/>
    <w:rsid w:val="00BE3912"/>
    <w:rsid w:val="00C11B29"/>
    <w:rsid w:val="00C3417F"/>
    <w:rsid w:val="00C4250F"/>
    <w:rsid w:val="00C46F65"/>
    <w:rsid w:val="00C526A4"/>
    <w:rsid w:val="00CB41BD"/>
    <w:rsid w:val="00CD7938"/>
    <w:rsid w:val="00CD7EA6"/>
    <w:rsid w:val="00D0519E"/>
    <w:rsid w:val="00D1729C"/>
    <w:rsid w:val="00D20B45"/>
    <w:rsid w:val="00D27445"/>
    <w:rsid w:val="00D43FC9"/>
    <w:rsid w:val="00D473A6"/>
    <w:rsid w:val="00D77C53"/>
    <w:rsid w:val="00D81BD3"/>
    <w:rsid w:val="00D92CA7"/>
    <w:rsid w:val="00DA2261"/>
    <w:rsid w:val="00DB3CBF"/>
    <w:rsid w:val="00DB6485"/>
    <w:rsid w:val="00E254BA"/>
    <w:rsid w:val="00E364EF"/>
    <w:rsid w:val="00E50303"/>
    <w:rsid w:val="00EA1306"/>
    <w:rsid w:val="00EA539F"/>
    <w:rsid w:val="00EF0C8C"/>
    <w:rsid w:val="00F82FF6"/>
    <w:rsid w:val="00F8443D"/>
    <w:rsid w:val="00F87EC1"/>
    <w:rsid w:val="00FD0921"/>
    <w:rsid w:val="00FF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cf9"/>
      <o:colormenu v:ext="edit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C24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C24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en@fairandfun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7</cp:revision>
  <cp:lastPrinted>2015-10-27T16:07:00Z</cp:lastPrinted>
  <dcterms:created xsi:type="dcterms:W3CDTF">2017-08-30T14:45:00Z</dcterms:created>
  <dcterms:modified xsi:type="dcterms:W3CDTF">2017-08-30T16:10:00Z</dcterms:modified>
</cp:coreProperties>
</file>